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CA61" w14:textId="7F2C871A" w:rsidR="00F33166" w:rsidRDefault="00F33166" w:rsidP="00F30895">
      <w:pPr>
        <w:jc w:val="both"/>
        <w:rPr>
          <w:rFonts w:ascii="Calibri Light" w:hAnsi="Calibri Light"/>
          <w:noProof/>
          <w:color w:val="000000"/>
          <w:lang w:val="hr-HR" w:eastAsia="hr-HR"/>
        </w:rPr>
      </w:pPr>
      <w:r>
        <w:rPr>
          <w:rFonts w:ascii="Calibri Light" w:hAnsi="Calibri Light"/>
          <w:noProof/>
          <w:color w:val="000000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50E376D" wp14:editId="58B3DA48">
            <wp:simplePos x="0" y="0"/>
            <wp:positionH relativeFrom="column">
              <wp:posOffset>-1261745</wp:posOffset>
            </wp:positionH>
            <wp:positionV relativeFrom="paragraph">
              <wp:posOffset>-985520</wp:posOffset>
            </wp:positionV>
            <wp:extent cx="7839075" cy="31107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_hrv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36"/>
                    <a:stretch/>
                  </pic:blipFill>
                  <pic:spPr bwMode="auto">
                    <a:xfrm>
                      <a:off x="0" y="0"/>
                      <a:ext cx="7839075" cy="311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86C86" w14:textId="6612ED75" w:rsidR="00F33166" w:rsidRDefault="00F33166" w:rsidP="00F30895">
      <w:pPr>
        <w:jc w:val="both"/>
        <w:rPr>
          <w:rFonts w:ascii="Calibri Light" w:hAnsi="Calibri Light"/>
          <w:color w:val="000000"/>
          <w:lang w:val="hr-HR"/>
        </w:rPr>
      </w:pPr>
    </w:p>
    <w:p w14:paraId="40680E85" w14:textId="77777777" w:rsidR="00F33166" w:rsidRDefault="00F33166" w:rsidP="00F30895">
      <w:pPr>
        <w:jc w:val="both"/>
        <w:rPr>
          <w:rFonts w:ascii="Calibri Light" w:hAnsi="Calibri Light"/>
          <w:color w:val="000000"/>
          <w:lang w:val="hr-HR"/>
        </w:rPr>
      </w:pPr>
    </w:p>
    <w:p w14:paraId="7301EAE4" w14:textId="77777777" w:rsidR="00F33166" w:rsidRDefault="00F33166" w:rsidP="00F30895">
      <w:pPr>
        <w:jc w:val="both"/>
        <w:rPr>
          <w:rFonts w:ascii="Calibri Light" w:hAnsi="Calibri Light"/>
          <w:color w:val="000000"/>
          <w:lang w:val="hr-HR"/>
        </w:rPr>
      </w:pPr>
    </w:p>
    <w:p w14:paraId="45E9D3B1" w14:textId="77777777" w:rsidR="00F33166" w:rsidRDefault="00F33166" w:rsidP="00F33166">
      <w:pPr>
        <w:ind w:left="1276"/>
        <w:jc w:val="both"/>
        <w:rPr>
          <w:rFonts w:ascii="Calibri Light" w:hAnsi="Calibri Light"/>
          <w:color w:val="000000"/>
          <w:lang w:val="hr-HR"/>
        </w:rPr>
      </w:pPr>
    </w:p>
    <w:p w14:paraId="7F317CF6" w14:textId="77777777" w:rsidR="00F30895" w:rsidRDefault="00F30895" w:rsidP="00F33166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</w:p>
    <w:p w14:paraId="58325884" w14:textId="77777777" w:rsidR="00F33166" w:rsidRDefault="00F33166" w:rsidP="00F33166">
      <w:pPr>
        <w:ind w:left="1276" w:right="850"/>
        <w:jc w:val="both"/>
        <w:rPr>
          <w:rFonts w:ascii="Calibri Light" w:hAnsi="Calibri Light"/>
          <w:b/>
          <w:color w:val="000000"/>
          <w:lang w:val="hr-HR"/>
        </w:rPr>
      </w:pPr>
    </w:p>
    <w:p w14:paraId="23CBB8CE" w14:textId="444D1CBF" w:rsidR="00E20F3E" w:rsidRPr="00F33166" w:rsidRDefault="00F30895" w:rsidP="00F33166">
      <w:pPr>
        <w:ind w:left="1276" w:right="850"/>
        <w:jc w:val="both"/>
        <w:rPr>
          <w:rFonts w:ascii="Calibri Light" w:hAnsi="Calibri Light"/>
          <w:b/>
          <w:color w:val="000000"/>
          <w:lang w:val="hr-HR"/>
        </w:rPr>
      </w:pPr>
      <w:r w:rsidRPr="00F33166">
        <w:rPr>
          <w:rFonts w:ascii="Calibri Light" w:hAnsi="Calibri Light"/>
          <w:b/>
          <w:color w:val="000000"/>
          <w:lang w:val="hr-HR"/>
        </w:rPr>
        <w:t>PREDMET:</w:t>
      </w:r>
      <w:r w:rsidR="001546E6">
        <w:rPr>
          <w:rFonts w:ascii="Calibri Light" w:hAnsi="Calibri Light"/>
          <w:b/>
          <w:color w:val="000000"/>
          <w:lang w:val="hr-HR"/>
        </w:rPr>
        <w:t xml:space="preserve"> </w:t>
      </w:r>
      <w:r w:rsidR="004A40A4">
        <w:rPr>
          <w:rFonts w:ascii="Calibri Light" w:hAnsi="Calibri Light"/>
          <w:b/>
          <w:color w:val="000000"/>
          <w:lang w:val="hr-HR"/>
        </w:rPr>
        <w:t xml:space="preserve">Zaklada </w:t>
      </w:r>
      <w:r w:rsidR="00A81ABC">
        <w:rPr>
          <w:rFonts w:ascii="Calibri Light" w:hAnsi="Calibri Light"/>
          <w:b/>
          <w:color w:val="000000"/>
          <w:lang w:val="hr-HR"/>
        </w:rPr>
        <w:t xml:space="preserve">Sveučilišta </w:t>
      </w:r>
      <w:r w:rsidR="004A40A4">
        <w:rPr>
          <w:rFonts w:ascii="Calibri Light" w:hAnsi="Calibri Light"/>
          <w:b/>
          <w:color w:val="000000"/>
          <w:lang w:val="hr-HR"/>
        </w:rPr>
        <w:t>poziva na t</w:t>
      </w:r>
      <w:r w:rsidR="001546E6">
        <w:rPr>
          <w:rFonts w:ascii="Calibri Light" w:hAnsi="Calibri Light"/>
          <w:b/>
          <w:color w:val="000000"/>
          <w:lang w:val="hr-HR"/>
        </w:rPr>
        <w:t>ribin</w:t>
      </w:r>
      <w:r w:rsidR="004A40A4">
        <w:rPr>
          <w:rFonts w:ascii="Calibri Light" w:hAnsi="Calibri Light"/>
          <w:b/>
          <w:color w:val="000000"/>
          <w:lang w:val="hr-HR"/>
        </w:rPr>
        <w:t>u 'Nevidljive sile</w:t>
      </w:r>
      <w:r w:rsidR="00BA4CA7">
        <w:rPr>
          <w:rFonts w:ascii="Calibri Light" w:hAnsi="Calibri Light"/>
          <w:b/>
          <w:color w:val="000000"/>
          <w:lang w:val="hr-HR"/>
        </w:rPr>
        <w:t xml:space="preserve">: </w:t>
      </w:r>
      <w:r w:rsidR="007D5385">
        <w:rPr>
          <w:rFonts w:ascii="Calibri Light" w:hAnsi="Calibri Light"/>
          <w:b/>
          <w:color w:val="000000"/>
          <w:lang w:val="hr-HR"/>
        </w:rPr>
        <w:t>Radmila Matejčić i Vanda Ekl'</w:t>
      </w:r>
      <w:r w:rsidR="004A40A4">
        <w:rPr>
          <w:rFonts w:ascii="Calibri Light" w:hAnsi="Calibri Light"/>
          <w:b/>
          <w:color w:val="000000"/>
          <w:lang w:val="hr-HR"/>
        </w:rPr>
        <w:t xml:space="preserve"> </w:t>
      </w:r>
    </w:p>
    <w:p w14:paraId="27B97961" w14:textId="77777777" w:rsidR="00E20F3E" w:rsidRDefault="00E20F3E" w:rsidP="00F33166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</w:p>
    <w:p w14:paraId="69D73E90" w14:textId="43F5EC5A" w:rsidR="004A40A4" w:rsidRPr="004A40A4" w:rsidRDefault="004A40A4" w:rsidP="001337CC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  <w:r w:rsidRPr="004A40A4">
        <w:rPr>
          <w:rFonts w:ascii="Calibri Light" w:hAnsi="Calibri Light"/>
          <w:color w:val="000000"/>
          <w:lang w:val="hr-HR"/>
        </w:rPr>
        <w:t>Nakon arhitekture</w:t>
      </w:r>
      <w:r w:rsidR="007D5385">
        <w:rPr>
          <w:rFonts w:ascii="Calibri Light" w:hAnsi="Calibri Light"/>
          <w:color w:val="000000"/>
          <w:lang w:val="hr-HR"/>
        </w:rPr>
        <w:t xml:space="preserve"> i javno</w:t>
      </w:r>
      <w:r w:rsidR="001337CC">
        <w:rPr>
          <w:rFonts w:ascii="Calibri Light" w:hAnsi="Calibri Light"/>
          <w:color w:val="000000"/>
          <w:lang w:val="hr-HR"/>
        </w:rPr>
        <w:t>g</w:t>
      </w:r>
      <w:r w:rsidR="007D5385">
        <w:rPr>
          <w:rFonts w:ascii="Calibri Light" w:hAnsi="Calibri Light"/>
          <w:color w:val="000000"/>
          <w:lang w:val="hr-HR"/>
        </w:rPr>
        <w:t xml:space="preserve"> djelovanj</w:t>
      </w:r>
      <w:r w:rsidR="001337CC">
        <w:rPr>
          <w:rFonts w:ascii="Calibri Light" w:hAnsi="Calibri Light"/>
          <w:color w:val="000000"/>
          <w:lang w:val="hr-HR"/>
        </w:rPr>
        <w:t>a</w:t>
      </w:r>
      <w:r w:rsidRPr="004A40A4">
        <w:rPr>
          <w:rFonts w:ascii="Calibri Light" w:hAnsi="Calibri Light"/>
          <w:color w:val="000000"/>
          <w:lang w:val="hr-HR"/>
        </w:rPr>
        <w:t xml:space="preserve">, </w:t>
      </w:r>
      <w:r w:rsidR="007D5385">
        <w:rPr>
          <w:rFonts w:ascii="Calibri Light" w:hAnsi="Calibri Light"/>
          <w:color w:val="000000"/>
          <w:lang w:val="hr-HR"/>
        </w:rPr>
        <w:t>treća</w:t>
      </w:r>
      <w:r w:rsidRPr="004A40A4">
        <w:rPr>
          <w:rFonts w:ascii="Calibri Light" w:hAnsi="Calibri Light"/>
          <w:color w:val="000000"/>
          <w:lang w:val="hr-HR"/>
        </w:rPr>
        <w:t xml:space="preserve"> tribina u sklopu građanske akcije </w:t>
      </w:r>
      <w:hyperlink r:id="rId5" w:history="1">
        <w:r w:rsidRPr="0070149C">
          <w:rPr>
            <w:rStyle w:val="Hyperlink"/>
            <w:rFonts w:ascii="Calibri Light" w:hAnsi="Calibri Light"/>
            <w:i/>
            <w:lang w:val="hr-HR"/>
          </w:rPr>
          <w:t>Nevidljive sile: Žene koje su oblikovale naš grad</w:t>
        </w:r>
      </w:hyperlink>
      <w:r w:rsidRPr="004A40A4">
        <w:rPr>
          <w:rFonts w:ascii="Calibri Light" w:hAnsi="Calibri Light"/>
          <w:color w:val="000000"/>
          <w:lang w:val="hr-HR"/>
        </w:rPr>
        <w:t xml:space="preserve"> </w:t>
      </w:r>
      <w:r>
        <w:rPr>
          <w:rFonts w:ascii="Calibri Light" w:hAnsi="Calibri Light"/>
          <w:color w:val="000000"/>
          <w:lang w:val="hr-HR"/>
        </w:rPr>
        <w:t xml:space="preserve">Zaklade Sveučilišta u Rijeci </w:t>
      </w:r>
      <w:r w:rsidRPr="004A40A4">
        <w:rPr>
          <w:rFonts w:ascii="Calibri Light" w:hAnsi="Calibri Light"/>
          <w:color w:val="000000"/>
          <w:lang w:val="hr-HR"/>
        </w:rPr>
        <w:t>posvećena</w:t>
      </w:r>
      <w:r w:rsidR="001337CC">
        <w:rPr>
          <w:rFonts w:ascii="Calibri Light" w:hAnsi="Calibri Light"/>
          <w:color w:val="000000"/>
          <w:lang w:val="hr-HR"/>
        </w:rPr>
        <w:t xml:space="preserve"> je</w:t>
      </w:r>
      <w:r w:rsidRPr="004A40A4">
        <w:rPr>
          <w:rFonts w:ascii="Calibri Light" w:hAnsi="Calibri Light"/>
          <w:color w:val="000000"/>
          <w:lang w:val="hr-HR"/>
        </w:rPr>
        <w:t xml:space="preserve"> </w:t>
      </w:r>
      <w:r w:rsidR="007D5385">
        <w:rPr>
          <w:rFonts w:ascii="Calibri Light" w:hAnsi="Calibri Light"/>
          <w:color w:val="000000"/>
          <w:lang w:val="hr-HR"/>
        </w:rPr>
        <w:t>kulturi</w:t>
      </w:r>
      <w:r w:rsidR="001337CC">
        <w:rPr>
          <w:rFonts w:ascii="Calibri Light" w:hAnsi="Calibri Light"/>
          <w:color w:val="000000"/>
          <w:lang w:val="hr-HR"/>
        </w:rPr>
        <w:t>, te nasljeđu</w:t>
      </w:r>
      <w:r w:rsidR="007D5385">
        <w:rPr>
          <w:rFonts w:ascii="Calibri Light" w:hAnsi="Calibri Light"/>
          <w:color w:val="000000"/>
          <w:lang w:val="hr-HR"/>
        </w:rPr>
        <w:t xml:space="preserve"> </w:t>
      </w:r>
      <w:r w:rsidR="001337CC">
        <w:rPr>
          <w:rFonts w:ascii="Calibri Light" w:hAnsi="Calibri Light"/>
          <w:b/>
          <w:color w:val="000000"/>
          <w:lang w:val="hr-HR"/>
        </w:rPr>
        <w:t>Radmile</w:t>
      </w:r>
      <w:r w:rsidR="007D5385" w:rsidRPr="007D5385">
        <w:rPr>
          <w:rFonts w:ascii="Calibri Light" w:hAnsi="Calibri Light"/>
          <w:b/>
          <w:color w:val="000000"/>
          <w:lang w:val="hr-HR"/>
        </w:rPr>
        <w:t xml:space="preserve"> Matejčić i Vand</w:t>
      </w:r>
      <w:r w:rsidR="001337CC">
        <w:rPr>
          <w:rFonts w:ascii="Calibri Light" w:hAnsi="Calibri Light"/>
          <w:b/>
          <w:color w:val="000000"/>
          <w:lang w:val="hr-HR"/>
        </w:rPr>
        <w:t xml:space="preserve">e </w:t>
      </w:r>
      <w:r w:rsidR="007D5385" w:rsidRPr="007D5385">
        <w:rPr>
          <w:rFonts w:ascii="Calibri Light" w:hAnsi="Calibri Light"/>
          <w:b/>
          <w:color w:val="000000"/>
          <w:lang w:val="hr-HR"/>
        </w:rPr>
        <w:t>Ekl</w:t>
      </w:r>
      <w:r w:rsidRPr="004A40A4">
        <w:rPr>
          <w:rFonts w:ascii="Calibri Light" w:hAnsi="Calibri Light"/>
          <w:color w:val="000000"/>
          <w:lang w:val="hr-HR"/>
        </w:rPr>
        <w:t>.</w:t>
      </w:r>
    </w:p>
    <w:p w14:paraId="01880863" w14:textId="77777777" w:rsidR="004A40A4" w:rsidRPr="004A40A4" w:rsidRDefault="004A40A4" w:rsidP="001337CC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</w:p>
    <w:p w14:paraId="6A16CD60" w14:textId="0831B2DA" w:rsidR="007D5385" w:rsidRPr="007D5385" w:rsidRDefault="007D5385" w:rsidP="001337CC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  <w:r w:rsidRPr="007D5385">
        <w:rPr>
          <w:rFonts w:ascii="Calibri Light" w:hAnsi="Calibri Light"/>
          <w:color w:val="000000"/>
          <w:lang w:val="hr-HR"/>
        </w:rPr>
        <w:t>Povjesničarka umjetnosti i arheologinja, Radmila Matejčić zaslužna je za proučavanje i vrednovanje umjetničke baštine i spomeničkog nasljeđa Rijeke, Istre, Hrvatskog primorja i Kvarnera. Na Pedagoškom fakultetu</w:t>
      </w:r>
      <w:r>
        <w:rPr>
          <w:rFonts w:ascii="Calibri Light" w:hAnsi="Calibri Light"/>
          <w:color w:val="000000"/>
          <w:lang w:val="hr-HR"/>
        </w:rPr>
        <w:t xml:space="preserve"> u Rijeci utemeljila je studij p</w:t>
      </w:r>
      <w:r w:rsidRPr="007D5385">
        <w:rPr>
          <w:rFonts w:ascii="Calibri Light" w:hAnsi="Calibri Light"/>
          <w:color w:val="000000"/>
          <w:lang w:val="hr-HR"/>
        </w:rPr>
        <w:t>ovijesti umjetnosti, a njezina knjiga „Kako čitati grad“ i danas je kultno štivo o kulturno-povijesnoj baštini Rijeke.</w:t>
      </w:r>
      <w:r>
        <w:rPr>
          <w:rFonts w:ascii="Calibri Light" w:hAnsi="Calibri Light"/>
          <w:color w:val="000000"/>
          <w:lang w:val="hr-HR"/>
        </w:rPr>
        <w:t xml:space="preserve"> </w:t>
      </w:r>
      <w:r w:rsidRPr="007D5385">
        <w:rPr>
          <w:rFonts w:ascii="Calibri Light" w:hAnsi="Calibri Light"/>
          <w:color w:val="000000"/>
          <w:lang w:val="hr-HR"/>
        </w:rPr>
        <w:t xml:space="preserve">Povjesničarka umjetnosti i likovna kritičarka, Vanda Ekl </w:t>
      </w:r>
      <w:r w:rsidR="00E76547">
        <w:rPr>
          <w:rFonts w:ascii="Calibri Light" w:hAnsi="Calibri Light"/>
          <w:color w:val="000000"/>
          <w:lang w:val="hr-HR"/>
        </w:rPr>
        <w:t>m</w:t>
      </w:r>
      <w:r w:rsidRPr="007D5385">
        <w:rPr>
          <w:rFonts w:ascii="Calibri Light" w:hAnsi="Calibri Light"/>
          <w:color w:val="000000"/>
          <w:lang w:val="hr-HR"/>
        </w:rPr>
        <w:t>eđu ostalim, istraživala je gotičko slikarstvo i kiparstvo, glagoljske isprave, kule, toponomastiku, inkunabule, Stari grad, te urbanističke analize grada Rijeke. Autorica je grafičke mapa Fluminensia, izbora likovno-povijesnih ostvarenja s temom grada Rijeke.</w:t>
      </w:r>
    </w:p>
    <w:p w14:paraId="07D1CD52" w14:textId="77777777" w:rsidR="007D5385" w:rsidRPr="007D5385" w:rsidRDefault="007D5385" w:rsidP="001337CC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</w:p>
    <w:p w14:paraId="53494561" w14:textId="3765E23D" w:rsidR="004A40A4" w:rsidRDefault="002B25F0" w:rsidP="001337CC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  <w:hyperlink r:id="rId6" w:history="1">
        <w:r w:rsidR="007D5385" w:rsidRPr="003A63DB">
          <w:rPr>
            <w:rStyle w:val="Hyperlink"/>
            <w:rFonts w:ascii="Calibri Light" w:hAnsi="Calibri Light"/>
            <w:lang w:val="hr-HR"/>
          </w:rPr>
          <w:t>Tribin</w:t>
        </w:r>
        <w:r w:rsidR="003A63DB">
          <w:rPr>
            <w:rStyle w:val="Hyperlink"/>
            <w:rFonts w:ascii="Calibri Light" w:hAnsi="Calibri Light"/>
            <w:lang w:val="hr-HR"/>
          </w:rPr>
          <w:t>a o kulturi</w:t>
        </w:r>
      </w:hyperlink>
      <w:r w:rsidR="007D5385" w:rsidRPr="007D5385">
        <w:rPr>
          <w:rFonts w:ascii="Calibri Light" w:hAnsi="Calibri Light"/>
          <w:color w:val="000000"/>
          <w:lang w:val="hr-HR"/>
        </w:rPr>
        <w:t xml:space="preserve"> bit</w:t>
      </w:r>
      <w:r w:rsidR="003A63DB">
        <w:rPr>
          <w:rFonts w:ascii="Calibri Light" w:hAnsi="Calibri Light"/>
          <w:color w:val="000000"/>
          <w:lang w:val="hr-HR"/>
        </w:rPr>
        <w:t xml:space="preserve"> će</w:t>
      </w:r>
      <w:r w:rsidR="007D5385" w:rsidRPr="007D5385">
        <w:rPr>
          <w:rFonts w:ascii="Calibri Light" w:hAnsi="Calibri Light"/>
          <w:color w:val="000000"/>
          <w:lang w:val="hr-HR"/>
        </w:rPr>
        <w:t xml:space="preserve"> održana u </w:t>
      </w:r>
      <w:r w:rsidR="007D5385" w:rsidRPr="00E76547">
        <w:rPr>
          <w:rFonts w:ascii="Calibri Light" w:hAnsi="Calibri Light"/>
          <w:b/>
          <w:color w:val="000000"/>
          <w:lang w:val="hr-HR"/>
        </w:rPr>
        <w:t>galeriji Garbas</w:t>
      </w:r>
      <w:r w:rsidR="00E76547">
        <w:rPr>
          <w:rFonts w:ascii="Calibri Light" w:hAnsi="Calibri Light"/>
          <w:b/>
          <w:color w:val="000000"/>
          <w:lang w:val="hr-HR"/>
        </w:rPr>
        <w:t xml:space="preserve"> </w:t>
      </w:r>
      <w:bookmarkStart w:id="0" w:name="_GoBack"/>
      <w:bookmarkEnd w:id="0"/>
      <w:r w:rsidR="00E76547">
        <w:rPr>
          <w:rFonts w:ascii="Calibri Light" w:hAnsi="Calibri Light"/>
          <w:b/>
          <w:color w:val="000000"/>
          <w:lang w:val="hr-HR"/>
        </w:rPr>
        <w:t>31. svibnja 2017. s početkom u 19 sati</w:t>
      </w:r>
      <w:r w:rsidR="007D5385" w:rsidRPr="007D5385">
        <w:rPr>
          <w:rFonts w:ascii="Calibri Light" w:hAnsi="Calibri Light"/>
          <w:color w:val="000000"/>
          <w:lang w:val="hr-HR"/>
        </w:rPr>
        <w:t xml:space="preserve">, a sudjeluju muzejska savjetnica Društva povjesničara umjetnosti Rijeke </w:t>
      </w:r>
      <w:r w:rsidR="007D5385" w:rsidRPr="007D5385">
        <w:rPr>
          <w:rFonts w:ascii="Calibri Light" w:hAnsi="Calibri Light"/>
          <w:b/>
          <w:color w:val="000000"/>
          <w:lang w:val="hr-HR"/>
        </w:rPr>
        <w:t>Daina Glavočić</w:t>
      </w:r>
      <w:r w:rsidR="007D5385" w:rsidRPr="007D5385">
        <w:rPr>
          <w:rFonts w:ascii="Calibri Light" w:hAnsi="Calibri Light"/>
          <w:color w:val="000000"/>
          <w:lang w:val="hr-HR"/>
        </w:rPr>
        <w:t xml:space="preserve"> i </w:t>
      </w:r>
      <w:r w:rsidR="007D5385" w:rsidRPr="007D5385">
        <w:rPr>
          <w:rFonts w:ascii="Calibri Light" w:hAnsi="Calibri Light"/>
          <w:b/>
          <w:color w:val="000000"/>
          <w:lang w:val="hr-HR"/>
        </w:rPr>
        <w:t>Marijan Bradanović</w:t>
      </w:r>
      <w:r w:rsidR="007D5385" w:rsidRPr="007D5385">
        <w:rPr>
          <w:rFonts w:ascii="Calibri Light" w:hAnsi="Calibri Light"/>
          <w:color w:val="000000"/>
          <w:lang w:val="hr-HR"/>
        </w:rPr>
        <w:t>, profesor na Odsjeku za povijest umjetnosti</w:t>
      </w:r>
      <w:r w:rsidR="00E76547">
        <w:rPr>
          <w:rFonts w:ascii="Calibri Light" w:hAnsi="Calibri Light"/>
          <w:color w:val="000000"/>
          <w:lang w:val="hr-HR"/>
        </w:rPr>
        <w:t xml:space="preserve"> Filozofskog fakulteta u Rijeci. </w:t>
      </w:r>
      <w:r w:rsidR="007D5385" w:rsidRPr="007D5385">
        <w:rPr>
          <w:rFonts w:ascii="Calibri Light" w:hAnsi="Calibri Light"/>
          <w:color w:val="000000"/>
          <w:lang w:val="hr-HR"/>
        </w:rPr>
        <w:t xml:space="preserve">U kasnijoj diskusiji pridružit će im se </w:t>
      </w:r>
      <w:r w:rsidR="007D5385" w:rsidRPr="007D5385">
        <w:rPr>
          <w:rFonts w:ascii="Calibri Light" w:hAnsi="Calibri Light"/>
          <w:b/>
          <w:color w:val="000000"/>
          <w:lang w:val="hr-HR"/>
        </w:rPr>
        <w:t>Emina Višnić</w:t>
      </w:r>
      <w:r w:rsidR="007D5385" w:rsidRPr="007D5385">
        <w:rPr>
          <w:rFonts w:ascii="Calibri Light" w:hAnsi="Calibri Light"/>
          <w:color w:val="000000"/>
          <w:lang w:val="hr-HR"/>
        </w:rPr>
        <w:t xml:space="preserve">, direktorica društva Rijeka 2020 d.o.o. i </w:t>
      </w:r>
      <w:r w:rsidR="007D5385" w:rsidRPr="007D5385">
        <w:rPr>
          <w:rFonts w:ascii="Calibri Light" w:hAnsi="Calibri Light"/>
          <w:b/>
          <w:color w:val="000000"/>
          <w:lang w:val="hr-HR"/>
        </w:rPr>
        <w:t>Marino Čajdo</w:t>
      </w:r>
      <w:r w:rsidR="007D5385" w:rsidRPr="007D5385">
        <w:rPr>
          <w:rFonts w:ascii="Calibri Light" w:hAnsi="Calibri Light"/>
          <w:color w:val="000000"/>
          <w:lang w:val="hr-HR"/>
        </w:rPr>
        <w:t xml:space="preserve">, voditelj VOXfeminae.net platforme. Tribinu će moderirati </w:t>
      </w:r>
      <w:r w:rsidR="007D5385" w:rsidRPr="007D5385">
        <w:rPr>
          <w:rFonts w:ascii="Calibri Light" w:hAnsi="Calibri Light"/>
          <w:b/>
          <w:color w:val="000000"/>
          <w:lang w:val="hr-HR"/>
        </w:rPr>
        <w:t>Boris Ružić</w:t>
      </w:r>
      <w:r w:rsidR="007D5385" w:rsidRPr="007D5385">
        <w:rPr>
          <w:rFonts w:ascii="Calibri Light" w:hAnsi="Calibri Light"/>
          <w:color w:val="000000"/>
          <w:lang w:val="hr-HR"/>
        </w:rPr>
        <w:t>, asistent na Odsjeku za kulturalne studije Filozofskog fakulteta u Rijeci.</w:t>
      </w:r>
    </w:p>
    <w:p w14:paraId="79FA5C3F" w14:textId="77777777" w:rsidR="007D5385" w:rsidRPr="004A40A4" w:rsidRDefault="007D5385" w:rsidP="001337CC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</w:p>
    <w:p w14:paraId="0761C642" w14:textId="51B18206" w:rsidR="004A40A4" w:rsidRDefault="004A40A4" w:rsidP="001337CC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  <w:r w:rsidRPr="004A40A4">
        <w:rPr>
          <w:rFonts w:ascii="Calibri Light" w:hAnsi="Calibri Light"/>
          <w:color w:val="000000"/>
          <w:lang w:val="hr-HR"/>
        </w:rPr>
        <w:t xml:space="preserve">Više zanimljivih informacija o utjecajnim Riječankama možete pronaći na društvenoj mreži </w:t>
      </w:r>
      <w:hyperlink r:id="rId7" w:history="1">
        <w:r w:rsidRPr="004A40A4">
          <w:rPr>
            <w:rStyle w:val="Hyperlink"/>
            <w:rFonts w:ascii="Calibri Light" w:hAnsi="Calibri Light"/>
            <w:lang w:val="hr-HR"/>
          </w:rPr>
          <w:t>Zaklade Sveučilišta</w:t>
        </w:r>
      </w:hyperlink>
      <w:r w:rsidRPr="004A40A4">
        <w:rPr>
          <w:rFonts w:ascii="Calibri Light" w:hAnsi="Calibri Light"/>
          <w:color w:val="000000"/>
          <w:lang w:val="hr-HR"/>
        </w:rPr>
        <w:t xml:space="preserve">  gdje je u tijeku kampanja </w:t>
      </w:r>
      <w:r w:rsidRPr="004A40A4">
        <w:rPr>
          <w:rFonts w:ascii="Calibri Light" w:hAnsi="Calibri Light"/>
          <w:i/>
          <w:color w:val="000000"/>
          <w:lang w:val="hr-HR"/>
        </w:rPr>
        <w:t>Jeste li znali</w:t>
      </w:r>
      <w:r w:rsidRPr="004A40A4">
        <w:rPr>
          <w:rFonts w:ascii="Calibri Light" w:hAnsi="Calibri Light"/>
          <w:color w:val="000000"/>
          <w:lang w:val="hr-HR"/>
        </w:rPr>
        <w:t xml:space="preserve">, a cjelokupni program tribina </w:t>
      </w:r>
      <w:r>
        <w:rPr>
          <w:rFonts w:ascii="Calibri Light" w:hAnsi="Calibri Light"/>
          <w:color w:val="000000"/>
          <w:lang w:val="hr-HR"/>
        </w:rPr>
        <w:t xml:space="preserve">'Nevidljive sile' </w:t>
      </w:r>
      <w:r w:rsidRPr="004A40A4">
        <w:rPr>
          <w:rFonts w:ascii="Calibri Light" w:hAnsi="Calibri Light"/>
          <w:color w:val="000000"/>
          <w:lang w:val="hr-HR"/>
        </w:rPr>
        <w:t xml:space="preserve">dostupan je </w:t>
      </w:r>
      <w:hyperlink r:id="rId8" w:history="1">
        <w:r w:rsidRPr="004A40A4">
          <w:rPr>
            <w:rStyle w:val="Hyperlink"/>
            <w:rFonts w:ascii="Calibri Light" w:hAnsi="Calibri Light"/>
            <w:lang w:val="hr-HR"/>
          </w:rPr>
          <w:t>ovdje</w:t>
        </w:r>
      </w:hyperlink>
      <w:r w:rsidRPr="004A40A4">
        <w:rPr>
          <w:rFonts w:ascii="Calibri Light" w:hAnsi="Calibri Light"/>
          <w:color w:val="000000"/>
          <w:lang w:val="hr-HR"/>
        </w:rPr>
        <w:t xml:space="preserve">. </w:t>
      </w:r>
    </w:p>
    <w:p w14:paraId="4CFF872D" w14:textId="77777777" w:rsidR="004A40A4" w:rsidRDefault="004A40A4" w:rsidP="001337CC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</w:p>
    <w:p w14:paraId="35EAFF0D" w14:textId="07AF35D3" w:rsidR="00DF0A43" w:rsidRDefault="00ED7407" w:rsidP="001337CC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  <w:r>
        <w:rPr>
          <w:rFonts w:ascii="Calibri Light" w:hAnsi="Calibri Light"/>
          <w:color w:val="000000"/>
          <w:lang w:val="hr-HR"/>
        </w:rPr>
        <w:t xml:space="preserve">Ova građanska akcija provodi se </w:t>
      </w:r>
      <w:r w:rsidR="00DF0A43" w:rsidRPr="00DF0A43">
        <w:rPr>
          <w:rFonts w:ascii="Calibri Light" w:hAnsi="Calibri Light"/>
          <w:color w:val="000000"/>
          <w:lang w:val="hr-HR"/>
        </w:rPr>
        <w:t>zahvaljujući</w:t>
      </w:r>
      <w:r w:rsidR="00DF0A43">
        <w:rPr>
          <w:rFonts w:ascii="Calibri Light" w:hAnsi="Calibri Light"/>
          <w:color w:val="000000"/>
          <w:lang w:val="hr-HR"/>
        </w:rPr>
        <w:t xml:space="preserve"> </w:t>
      </w:r>
      <w:r w:rsidR="00DF0A43" w:rsidRPr="00DF0A43">
        <w:rPr>
          <w:rFonts w:ascii="Calibri Light" w:hAnsi="Calibri Light"/>
          <w:color w:val="000000"/>
          <w:lang w:val="hr-HR"/>
        </w:rPr>
        <w:t>financijskoj potpori Zaklade za poticanje partnerstva</w:t>
      </w:r>
      <w:r w:rsidR="00F33166">
        <w:rPr>
          <w:rFonts w:ascii="Calibri Light" w:hAnsi="Calibri Light"/>
          <w:color w:val="000000"/>
          <w:lang w:val="hr-HR"/>
        </w:rPr>
        <w:t xml:space="preserve"> </w:t>
      </w:r>
      <w:r w:rsidR="00DF0A43" w:rsidRPr="00DF0A43">
        <w:rPr>
          <w:rFonts w:ascii="Calibri Light" w:hAnsi="Calibri Light"/>
          <w:color w:val="000000"/>
          <w:lang w:val="hr-HR"/>
        </w:rPr>
        <w:t>i razvoja civilnog društva iz Pule u sklopu decentraliziranog</w:t>
      </w:r>
      <w:r w:rsidR="00DF0A43">
        <w:rPr>
          <w:rFonts w:ascii="Calibri Light" w:hAnsi="Calibri Light"/>
          <w:color w:val="000000"/>
          <w:lang w:val="hr-HR"/>
        </w:rPr>
        <w:t xml:space="preserve"> </w:t>
      </w:r>
      <w:r w:rsidR="00DF0A43" w:rsidRPr="00DF0A43">
        <w:rPr>
          <w:rFonts w:ascii="Calibri Light" w:hAnsi="Calibri Light"/>
          <w:color w:val="000000"/>
          <w:lang w:val="hr-HR"/>
        </w:rPr>
        <w:t xml:space="preserve"> modela financiranja Nacionalne zaklade za razvoj civilnoga dru</w:t>
      </w:r>
      <w:r w:rsidR="00DF0A43">
        <w:rPr>
          <w:rFonts w:ascii="Calibri Light" w:hAnsi="Calibri Light"/>
          <w:color w:val="000000"/>
          <w:lang w:val="hr-HR"/>
        </w:rPr>
        <w:t xml:space="preserve">štva. </w:t>
      </w:r>
    </w:p>
    <w:p w14:paraId="13475710" w14:textId="77777777" w:rsidR="00DF0A43" w:rsidRDefault="00DF0A43" w:rsidP="00F33166">
      <w:pPr>
        <w:ind w:left="1276" w:right="850"/>
        <w:jc w:val="both"/>
        <w:rPr>
          <w:rFonts w:ascii="Calibri Light" w:hAnsi="Calibri Light"/>
          <w:color w:val="000000"/>
          <w:lang w:val="hr-HR"/>
        </w:rPr>
      </w:pPr>
    </w:p>
    <w:p w14:paraId="02F0771D" w14:textId="77777777" w:rsidR="00F30895" w:rsidRDefault="00F30895" w:rsidP="00F33166">
      <w:pPr>
        <w:ind w:left="1276"/>
      </w:pPr>
    </w:p>
    <w:p w14:paraId="5E163999" w14:textId="77777777" w:rsidR="00621D74" w:rsidRPr="00F30895" w:rsidRDefault="00621D74" w:rsidP="00F33166">
      <w:pPr>
        <w:ind w:left="1276"/>
      </w:pPr>
    </w:p>
    <w:sectPr w:rsidR="00621D74" w:rsidRPr="00F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95"/>
    <w:rsid w:val="0001623F"/>
    <w:rsid w:val="000210AC"/>
    <w:rsid w:val="0003798D"/>
    <w:rsid w:val="0009147D"/>
    <w:rsid w:val="001337CC"/>
    <w:rsid w:val="001546E6"/>
    <w:rsid w:val="00174AC4"/>
    <w:rsid w:val="0029096B"/>
    <w:rsid w:val="002B25F0"/>
    <w:rsid w:val="003A63DB"/>
    <w:rsid w:val="003D1478"/>
    <w:rsid w:val="004616B9"/>
    <w:rsid w:val="00462096"/>
    <w:rsid w:val="00486D31"/>
    <w:rsid w:val="004A40A4"/>
    <w:rsid w:val="00606169"/>
    <w:rsid w:val="00621D74"/>
    <w:rsid w:val="0070149C"/>
    <w:rsid w:val="007B7F34"/>
    <w:rsid w:val="007D5385"/>
    <w:rsid w:val="007F2EE3"/>
    <w:rsid w:val="00806FFA"/>
    <w:rsid w:val="00955F92"/>
    <w:rsid w:val="00A70F4A"/>
    <w:rsid w:val="00A81ABC"/>
    <w:rsid w:val="00AB49C6"/>
    <w:rsid w:val="00BA4CA7"/>
    <w:rsid w:val="00C90BDD"/>
    <w:rsid w:val="00D0755A"/>
    <w:rsid w:val="00DF0A43"/>
    <w:rsid w:val="00E20F3E"/>
    <w:rsid w:val="00E76547"/>
    <w:rsid w:val="00E86CFF"/>
    <w:rsid w:val="00ED7407"/>
    <w:rsid w:val="00F30895"/>
    <w:rsid w:val="00F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67E"/>
  <w15:chartTrackingRefBased/>
  <w15:docId w15:val="{15181D28-B90E-44CE-A20A-97CFF9E7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95"/>
    <w:pPr>
      <w:spacing w:after="0" w:line="240" w:lineRule="auto"/>
    </w:pPr>
    <w:rPr>
      <w:rFonts w:ascii="Calibri" w:eastAsiaTheme="minorEastAsia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0AC"/>
    <w:rPr>
      <w:rFonts w:ascii="Calibri" w:eastAsiaTheme="minorEastAsia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0AC"/>
    <w:rPr>
      <w:rFonts w:ascii="Calibri" w:eastAsiaTheme="minorEastAsia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AC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33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lada.uniri.hr/zaklada/2017/05/program-tribina-nevidljive-si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vook.com/zaklada.uni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680736945433020/" TargetMode="External"/><Relationship Id="rId5" Type="http://schemas.openxmlformats.org/officeDocument/2006/relationships/hyperlink" Target="http://www.zaklada.uniri.hr/zaklada/2017/05/nevidljive-sile-arhitektur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21</cp:revision>
  <dcterms:created xsi:type="dcterms:W3CDTF">2017-05-04T09:58:00Z</dcterms:created>
  <dcterms:modified xsi:type="dcterms:W3CDTF">2017-05-30T11:13:00Z</dcterms:modified>
</cp:coreProperties>
</file>